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84F9C" w14:textId="77777777" w:rsidR="00E17A17" w:rsidRPr="00E17A17" w:rsidRDefault="00E17A17" w:rsidP="00E17A17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36"/>
          <w:sz w:val="36"/>
          <w:szCs w:val="36"/>
          <w:lang w:eastAsia="fr-FR"/>
          <w14:ligatures w14:val="none"/>
        </w:rPr>
        <w:t>ASSOCIATION NETLIBRE</w:t>
      </w:r>
    </w:p>
    <w:p w14:paraId="7352CA71" w14:textId="77777777" w:rsidR="00E17A17" w:rsidRPr="00E17A17" w:rsidRDefault="00E17A17" w:rsidP="00E17A1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127 rue </w:t>
      </w:r>
      <w:proofErr w:type="spellStart"/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Dupaty</w:t>
      </w:r>
      <w:proofErr w:type="spellEnd"/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, Appartement 31 — 33300 Bordeaux</w:t>
      </w:r>
    </w:p>
    <w:p w14:paraId="4A2D48C9" w14:textId="77777777" w:rsidR="00E17A17" w:rsidRPr="00E17A17" w:rsidRDefault="00E17A17" w:rsidP="00E17A1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SIREN / RNA :</w:t>
      </w: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W332028670</w:t>
      </w:r>
    </w:p>
    <w:p w14:paraId="464E2B0C" w14:textId="77777777" w:rsidR="00E17A17" w:rsidRPr="00E17A17" w:rsidRDefault="00E17A17" w:rsidP="00E17A17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7"/>
          <w:szCs w:val="27"/>
          <w:lang w:eastAsia="fr-FR"/>
          <w14:ligatures w14:val="none"/>
        </w:rPr>
        <w:t>ATTESTATION DE COMPOSITION DU BUREAU ET DU CONSEIL D'ADMINISTRATION</w:t>
      </w:r>
    </w:p>
    <w:p w14:paraId="3FD65801" w14:textId="77777777" w:rsidR="00E17A17" w:rsidRPr="00E17A17" w:rsidRDefault="00E17A17" w:rsidP="00E17A1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Je soussigné, </w:t>
      </w: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Mounir ENNACHAT</w:t>
      </w: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, agissant en qualité de Président de l'association NETLIBRE, atteste sur l'honneur de la composition actuelle des organes dirigeants de l'association :</w:t>
      </w:r>
    </w:p>
    <w:p w14:paraId="1CFB06BE" w14:textId="77777777" w:rsidR="00E17A17" w:rsidRPr="00E17A17" w:rsidRDefault="00E17A17" w:rsidP="00E17A17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1. Conseil d'Administration</w:t>
      </w:r>
    </w:p>
    <w:p w14:paraId="653E5B79" w14:textId="77777777" w:rsidR="00E17A17" w:rsidRPr="00E17A17" w:rsidRDefault="00E17A17" w:rsidP="00E17A1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Élu lors de l'Assemblée Générale en date du </w:t>
      </w: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1er juin 2025</w:t>
      </w: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: </w:t>
      </w:r>
    </w:p>
    <w:p w14:paraId="2448107E" w14:textId="77777777" w:rsidR="00E17A17" w:rsidRPr="00E17A17" w:rsidRDefault="00E17A17" w:rsidP="00E17A17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Membre du CA :</w:t>
      </w: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Mounir ENNACHAT — </w:t>
      </w:r>
      <w:r w:rsidRPr="00E17A17"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  <w:t>Date d'élection : 1er juin 2025</w:t>
      </w:r>
    </w:p>
    <w:p w14:paraId="7BAD7BF3" w14:textId="77777777" w:rsidR="00E17A17" w:rsidRPr="00E17A17" w:rsidRDefault="00E17A17" w:rsidP="00E17A17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Membre du CA :</w:t>
      </w: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Khalil ENNACHAT — </w:t>
      </w:r>
      <w:r w:rsidRPr="00E17A17"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  <w:t>Date d'élection : 1er juin 2025</w:t>
      </w:r>
    </w:p>
    <w:p w14:paraId="497912BC" w14:textId="77777777" w:rsidR="00E17A17" w:rsidRPr="00E17A17" w:rsidRDefault="00E17A17" w:rsidP="00E17A17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2. Bureau Restreint</w:t>
      </w:r>
    </w:p>
    <w:p w14:paraId="44D0A112" w14:textId="77777777" w:rsidR="00E17A17" w:rsidRPr="00E17A17" w:rsidRDefault="00E17A17" w:rsidP="00E17A1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Élu et reconduit par le Conseil d'Administration lors de sa séance du </w:t>
      </w: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1er juin 2025</w:t>
      </w: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: </w:t>
      </w:r>
    </w:p>
    <w:p w14:paraId="12C0032A" w14:textId="77777777" w:rsidR="00E17A17" w:rsidRPr="00E17A17" w:rsidRDefault="00E17A17" w:rsidP="00E17A17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Président :</w:t>
      </w:r>
    </w:p>
    <w:p w14:paraId="6B460AA4" w14:textId="77777777" w:rsidR="00E17A17" w:rsidRP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Mounir ENNACHAT</w:t>
      </w:r>
    </w:p>
    <w:p w14:paraId="7913321B" w14:textId="3086DC28" w:rsidR="00E17A17" w:rsidRP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Né le : 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03/02/1983</w:t>
      </w:r>
    </w:p>
    <w:p w14:paraId="707631D0" w14:textId="77777777" w:rsidR="00E17A17" w:rsidRP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Adresse : 127 rue </w:t>
      </w:r>
      <w:proofErr w:type="spellStart"/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Dupaty</w:t>
      </w:r>
      <w:proofErr w:type="spellEnd"/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, Apt 31, 33300 Bordeaux</w:t>
      </w:r>
    </w:p>
    <w:p w14:paraId="0161EA15" w14:textId="77777777" w:rsidR="00E17A17" w:rsidRP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  <w:t>Dernière date d'élection au poste : 1er juin 2025</w:t>
      </w:r>
    </w:p>
    <w:p w14:paraId="245DE24D" w14:textId="77777777" w:rsidR="00E17A17" w:rsidRPr="00E17A17" w:rsidRDefault="00E17A17" w:rsidP="00E17A17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Secrétaire :</w:t>
      </w:r>
    </w:p>
    <w:p w14:paraId="40BF6011" w14:textId="77777777" w:rsidR="00E17A17" w:rsidRP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Khalil ENNACHAT</w:t>
      </w:r>
    </w:p>
    <w:p w14:paraId="08D54515" w14:textId="5AAC854E" w:rsidR="00E17A17" w:rsidRP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Né le : 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28/05/1998</w:t>
      </w:r>
    </w:p>
    <w:p w14:paraId="78C7EAC7" w14:textId="10A616E4" w:rsidR="00E17A17" w:rsidRP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Adresse : 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642 route d’Arveyres, 33420 Génissac</w:t>
      </w:r>
    </w:p>
    <w:p w14:paraId="185447D7" w14:textId="77777777" w:rsid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  <w:t>Dernière date d'élection au poste : 1er juin 2025</w:t>
      </w:r>
    </w:p>
    <w:p w14:paraId="6B3687A6" w14:textId="77777777" w:rsid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</w:pPr>
    </w:p>
    <w:p w14:paraId="50201E67" w14:textId="77777777" w:rsidR="00E17A17" w:rsidRDefault="00E17A17" w:rsidP="00E17A1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4F5C5E42" w14:textId="73D90C92" w:rsidR="00E17A17" w:rsidRPr="00E17A17" w:rsidRDefault="00E17A17" w:rsidP="00E17A1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lastRenderedPageBreak/>
        <w:t>Fait pour valoir ce que de droit, dans le cadre du dossier de demande de subvention 2027 (Demande n° 00009614) auprès de la Ville de Bordeaux.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</w:r>
    </w:p>
    <w:p w14:paraId="3C27D560" w14:textId="0C1852C7" w:rsidR="00E17A17" w:rsidRPr="00E17A17" w:rsidRDefault="00E17A17" w:rsidP="00E17A1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Fait à Bordeaux, le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1er</w:t>
      </w: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août 2026</w:t>
      </w:r>
    </w:p>
    <w:p w14:paraId="2D8947F4" w14:textId="1FCE1418" w:rsidR="00E17A17" w:rsidRPr="00E17A17" w:rsidRDefault="00E17A17" w:rsidP="00E17A1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E17A1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Le Président</w:t>
      </w:r>
    </w:p>
    <w:p w14:paraId="069A2E5E" w14:textId="3FE590DF" w:rsidR="00E17A17" w:rsidRPr="00E17A17" w:rsidRDefault="00E17A17" w:rsidP="00E17A1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E1EE74" wp14:editId="258A5039">
            <wp:simplePos x="0" y="0"/>
            <wp:positionH relativeFrom="column">
              <wp:posOffset>1272616</wp:posOffset>
            </wp:positionH>
            <wp:positionV relativeFrom="paragraph">
              <wp:posOffset>191694</wp:posOffset>
            </wp:positionV>
            <wp:extent cx="1894205" cy="1894205"/>
            <wp:effectExtent l="0" t="0" r="0" b="0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189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0A82403" wp14:editId="68C43A2B">
            <wp:simplePos x="0" y="0"/>
            <wp:positionH relativeFrom="margin">
              <wp:posOffset>-635</wp:posOffset>
            </wp:positionH>
            <wp:positionV relativeFrom="paragraph">
              <wp:posOffset>455295</wp:posOffset>
            </wp:positionV>
            <wp:extent cx="1184275" cy="789940"/>
            <wp:effectExtent l="0" t="0" r="0" b="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275" cy="78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7A1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Mounir ENNACHAT</w:t>
      </w:r>
    </w:p>
    <w:p w14:paraId="5A6CF27E" w14:textId="6ADABF4D" w:rsidR="00F319DF" w:rsidRDefault="00F319DF"/>
    <w:sectPr w:rsidR="00F31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60722"/>
    <w:multiLevelType w:val="multilevel"/>
    <w:tmpl w:val="9BD2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EC7FDD"/>
    <w:multiLevelType w:val="multilevel"/>
    <w:tmpl w:val="24D8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5589594">
    <w:abstractNumId w:val="0"/>
  </w:num>
  <w:num w:numId="2" w16cid:durableId="554243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17"/>
    <w:rsid w:val="00E17A17"/>
    <w:rsid w:val="00F3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15FA"/>
  <w15:chartTrackingRefBased/>
  <w15:docId w15:val="{2566527A-269A-4A1E-9519-80B65517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E17A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E17A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Titre4">
    <w:name w:val="heading 4"/>
    <w:basedOn w:val="Normal"/>
    <w:link w:val="Titre4Car"/>
    <w:uiPriority w:val="9"/>
    <w:qFormat/>
    <w:rsid w:val="00E17A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17A17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E17A17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E17A17"/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17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4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SeptiK</dc:creator>
  <cp:keywords/>
  <dc:description/>
  <cp:lastModifiedBy>SeptiK</cp:lastModifiedBy>
  <cp:revision>2</cp:revision>
  <cp:lastPrinted>2026-08-12T06:32:00Z</cp:lastPrinted>
  <dcterms:created xsi:type="dcterms:W3CDTF">2026-08-12T06:26:00Z</dcterms:created>
  <dcterms:modified xsi:type="dcterms:W3CDTF">2026-08-12T06:33:00Z</dcterms:modified>
</cp:coreProperties>
</file>